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18" w:rsidRDefault="007F4D18" w:rsidP="007F4D1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</w:p>
    <w:p w:rsidR="007F4D18" w:rsidRDefault="007F4D18" w:rsidP="007F4D18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sz w:val="28"/>
          <w:szCs w:val="28"/>
        </w:rPr>
        <w:t>比赛评分表</w:t>
      </w:r>
    </w:p>
    <w:p w:rsidR="007F4D18" w:rsidRDefault="007F4D18" w:rsidP="007F4D18">
      <w:pPr>
        <w:widowControl/>
        <w:spacing w:before="100" w:beforeAutospacing="1" w:after="100" w:afterAutospacing="1" w:line="360" w:lineRule="auto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24"/>
        </w:rPr>
        <w:t>参赛教师：</w:t>
      </w:r>
      <w:r>
        <w:rPr>
          <w:rFonts w:ascii="宋体" w:hAnsi="宋体" w:cs="宋体" w:hint="eastAsia"/>
          <w:kern w:val="0"/>
          <w:sz w:val="24"/>
          <w:u w:val="single"/>
        </w:rPr>
        <w:t>              </w:t>
      </w:r>
      <w:r>
        <w:rPr>
          <w:rFonts w:ascii="宋体" w:hAnsi="宋体" w:cs="宋体" w:hint="eastAsia"/>
          <w:kern w:val="0"/>
          <w:sz w:val="24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090"/>
        <w:gridCol w:w="662"/>
        <w:gridCol w:w="705"/>
      </w:tblGrid>
      <w:tr w:rsidR="007F4D18" w:rsidTr="007F4D18">
        <w:trPr>
          <w:tblCellSpacing w:w="0" w:type="dxa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评价项目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 价 标 准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满分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7F4D18" w:rsidTr="007F4D18">
        <w:trPr>
          <w:tblCellSpacing w:w="0" w:type="dxa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教学目标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目标明确具体、符合新课标，体现课程建设的思路；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D18" w:rsidTr="007F4D18">
        <w:trPr>
          <w:tblCellSpacing w:w="0" w:type="dxa"/>
          <w:jc w:val="center"/>
        </w:trPr>
        <w:tc>
          <w:tcPr>
            <w:tcW w:w="7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让学生了解目标，并对学生达到目标的过程有分析和认识。</w:t>
            </w: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D18" w:rsidTr="007F4D18">
        <w:trPr>
          <w:tblCellSpacing w:w="0" w:type="dxa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教学内容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教材处理得当、重点突出、难点分解合理；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D18" w:rsidTr="007F4D18">
        <w:trPr>
          <w:tblCellSpacing w:w="0" w:type="dxa"/>
          <w:jc w:val="center"/>
        </w:trPr>
        <w:tc>
          <w:tcPr>
            <w:tcW w:w="7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教学内容安排有序，容量和节奏恰当；</w:t>
            </w: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D18" w:rsidTr="007F4D18">
        <w:trPr>
          <w:tblCellSpacing w:w="0" w:type="dxa"/>
          <w:jc w:val="center"/>
        </w:trPr>
        <w:tc>
          <w:tcPr>
            <w:tcW w:w="7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重视知识与技能、过程与方法、情感态度与价值观的全面培养。</w:t>
            </w: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D18" w:rsidTr="007F4D18">
        <w:trPr>
          <w:trHeight w:val="429"/>
          <w:tblCellSpacing w:w="0" w:type="dxa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教学方法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教学方法得当，富有个性化；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D18" w:rsidTr="007F4D18">
        <w:trPr>
          <w:tblCellSpacing w:w="0" w:type="dxa"/>
          <w:jc w:val="center"/>
        </w:trPr>
        <w:tc>
          <w:tcPr>
            <w:tcW w:w="7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重视面向全体，因材施教，注意学习方法指导和良好习惯的养成；</w:t>
            </w: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D18" w:rsidTr="007F4D18">
        <w:trPr>
          <w:tblCellSpacing w:w="0" w:type="dxa"/>
          <w:jc w:val="center"/>
        </w:trPr>
        <w:tc>
          <w:tcPr>
            <w:tcW w:w="7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有效利用现代教育技术，多媒体课件的教育性和技术性水平较高，辅助教学手段运用得当，讲解和演示配合恰到好处。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18" w:rsidRDefault="007F4D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D18" w:rsidTr="007F4D18">
        <w:trPr>
          <w:tblCellSpacing w:w="0" w:type="dxa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教学过程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教学过程层次清楚，过度自然，时间分配合理；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D18" w:rsidTr="007F4D18">
        <w:trPr>
          <w:tblCellSpacing w:w="0" w:type="dxa"/>
          <w:jc w:val="center"/>
        </w:trPr>
        <w:tc>
          <w:tcPr>
            <w:tcW w:w="7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教师作用发挥得好、启发得法，重视学生能力培养；</w:t>
            </w: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D18" w:rsidTr="007F4D18">
        <w:trPr>
          <w:tblCellSpacing w:w="0" w:type="dxa"/>
          <w:jc w:val="center"/>
        </w:trPr>
        <w:tc>
          <w:tcPr>
            <w:tcW w:w="7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及时反馈教学信息，注意调整和控制教学进程。</w:t>
            </w: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D18" w:rsidTr="007F4D18">
        <w:trPr>
          <w:tblCellSpacing w:w="0" w:type="dxa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教师素质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教态自然，举止大方，关心学生，教学民主；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D18" w:rsidTr="007F4D18">
        <w:trPr>
          <w:tblCellSpacing w:w="0" w:type="dxa"/>
          <w:jc w:val="center"/>
        </w:trPr>
        <w:tc>
          <w:tcPr>
            <w:tcW w:w="7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普通话水平较好，语言生动、严谨、准确；</w:t>
            </w: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D18" w:rsidTr="007F4D18">
        <w:trPr>
          <w:tblCellSpacing w:w="0" w:type="dxa"/>
          <w:jc w:val="center"/>
        </w:trPr>
        <w:tc>
          <w:tcPr>
            <w:tcW w:w="7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板书字迹工整、书写规范；</w:t>
            </w: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D18" w:rsidTr="007F4D18">
        <w:trPr>
          <w:tblCellSpacing w:w="0" w:type="dxa"/>
          <w:jc w:val="center"/>
        </w:trPr>
        <w:tc>
          <w:tcPr>
            <w:tcW w:w="7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演示操作规范、熟练，应变处理能力强。</w:t>
            </w: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D18" w:rsidTr="007F4D18">
        <w:trPr>
          <w:tblCellSpacing w:w="0" w:type="dxa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教学效果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学生主体作用发挥得好，课堂气氛活跃；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D18" w:rsidTr="007F4D18">
        <w:trPr>
          <w:tblCellSpacing w:w="0" w:type="dxa"/>
          <w:jc w:val="center"/>
        </w:trPr>
        <w:tc>
          <w:tcPr>
            <w:tcW w:w="7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学生能回答课堂提问；</w:t>
            </w: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D18" w:rsidTr="007F4D18">
        <w:trPr>
          <w:tblCellSpacing w:w="0" w:type="dxa"/>
          <w:jc w:val="center"/>
        </w:trPr>
        <w:tc>
          <w:tcPr>
            <w:tcW w:w="7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全面完成教学内容，教学目标达成度高。</w:t>
            </w: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D18" w:rsidTr="007F4D18">
        <w:trPr>
          <w:tblCellSpacing w:w="0" w:type="dxa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教学特色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教学方式和方法有创新，在培养学生的创新精神和实践能力方面有独到之处。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D18" w:rsidTr="007F4D18">
        <w:trPr>
          <w:tblCellSpacing w:w="0" w:type="dxa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  分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18" w:rsidRDefault="007F4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F4D18" w:rsidRDefault="007F4D18" w:rsidP="007F4D18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kern w:val="0"/>
          <w:sz w:val="24"/>
        </w:rPr>
      </w:pPr>
    </w:p>
    <w:p w:rsidR="007F4D18" w:rsidRDefault="007F4D18" w:rsidP="007F4D18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                       评委签名：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            </w:t>
      </w:r>
    </w:p>
    <w:p w:rsidR="00463297" w:rsidRDefault="00463297">
      <w:bookmarkStart w:id="0" w:name="_GoBack"/>
      <w:bookmarkEnd w:id="0"/>
    </w:p>
    <w:sectPr w:rsidR="00463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18"/>
    <w:rsid w:val="00463297"/>
    <w:rsid w:val="007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2017-09-29T03:42:00Z</dcterms:created>
  <dcterms:modified xsi:type="dcterms:W3CDTF">2017-09-29T03:43:00Z</dcterms:modified>
</cp:coreProperties>
</file>